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0D8" w:rsidRPr="00DD614A" w:rsidRDefault="00DB20D8" w:rsidP="00DB20D8">
      <w:pPr>
        <w:spacing w:after="1" w:line="22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614A">
        <w:rPr>
          <w:rFonts w:ascii="Times New Roman" w:hAnsi="Times New Roman" w:cs="Times New Roman"/>
          <w:b/>
          <w:sz w:val="28"/>
          <w:szCs w:val="28"/>
        </w:rPr>
        <w:t>ТАБАЧНЫЕ ИЗДЕЛИЯ И НИКОТИНСОДЕРЖАЩАЯ ПРОДУКЦИЯ</w:t>
      </w:r>
    </w:p>
    <w:p w:rsidR="00DB20D8" w:rsidRPr="00DD614A" w:rsidRDefault="00DB20D8" w:rsidP="00DB20D8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20D8" w:rsidRPr="00DD614A" w:rsidRDefault="00DB20D8" w:rsidP="00DB20D8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20D8" w:rsidRPr="00DD614A" w:rsidRDefault="00DD614A" w:rsidP="00DB20D8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14A">
        <w:rPr>
          <w:rFonts w:ascii="Times New Roman" w:hAnsi="Times New Roman" w:cs="Times New Roman"/>
          <w:b/>
          <w:sz w:val="28"/>
          <w:szCs w:val="28"/>
        </w:rPr>
        <w:t xml:space="preserve">С 01.09.2023 года установлено, что </w:t>
      </w:r>
      <w:proofErr w:type="spellStart"/>
      <w:r w:rsidRPr="00DD614A">
        <w:rPr>
          <w:rFonts w:ascii="Times New Roman" w:hAnsi="Times New Roman" w:cs="Times New Roman"/>
          <w:b/>
          <w:sz w:val="28"/>
          <w:szCs w:val="28"/>
        </w:rPr>
        <w:t>н</w:t>
      </w:r>
      <w:r w:rsidR="00DB20D8" w:rsidRPr="00DD614A">
        <w:rPr>
          <w:rFonts w:ascii="Times New Roman" w:hAnsi="Times New Roman" w:cs="Times New Roman"/>
          <w:b/>
          <w:sz w:val="28"/>
          <w:szCs w:val="28"/>
        </w:rPr>
        <w:t>икотинсодержащая</w:t>
      </w:r>
      <w:proofErr w:type="spellEnd"/>
      <w:r w:rsidR="00DB20D8" w:rsidRPr="00DD614A">
        <w:rPr>
          <w:rFonts w:ascii="Times New Roman" w:hAnsi="Times New Roman" w:cs="Times New Roman"/>
          <w:b/>
          <w:sz w:val="28"/>
          <w:szCs w:val="28"/>
        </w:rPr>
        <w:t xml:space="preserve"> продукция не сможет продаваться ниже установленной минимальной цены</w:t>
      </w:r>
    </w:p>
    <w:p w:rsidR="00DB20D8" w:rsidRPr="00DD614A" w:rsidRDefault="00DB20D8" w:rsidP="00DB20D8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14A">
        <w:rPr>
          <w:rFonts w:ascii="Times New Roman" w:hAnsi="Times New Roman" w:cs="Times New Roman"/>
          <w:sz w:val="28"/>
          <w:szCs w:val="28"/>
        </w:rPr>
        <w:t xml:space="preserve">Кроме того, в отношении </w:t>
      </w:r>
      <w:proofErr w:type="spellStart"/>
      <w:r w:rsidRPr="00DD614A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DD614A">
        <w:rPr>
          <w:rFonts w:ascii="Times New Roman" w:hAnsi="Times New Roman" w:cs="Times New Roman"/>
          <w:sz w:val="28"/>
          <w:szCs w:val="28"/>
        </w:rPr>
        <w:t xml:space="preserve"> жидкости, </w:t>
      </w:r>
      <w:proofErr w:type="spellStart"/>
      <w:r w:rsidRPr="00DD614A">
        <w:rPr>
          <w:rFonts w:ascii="Times New Roman" w:hAnsi="Times New Roman" w:cs="Times New Roman"/>
          <w:sz w:val="28"/>
          <w:szCs w:val="28"/>
        </w:rPr>
        <w:t>безникотиновой</w:t>
      </w:r>
      <w:proofErr w:type="spellEnd"/>
      <w:r w:rsidRPr="00DD614A">
        <w:rPr>
          <w:rFonts w:ascii="Times New Roman" w:hAnsi="Times New Roman" w:cs="Times New Roman"/>
          <w:sz w:val="28"/>
          <w:szCs w:val="28"/>
        </w:rPr>
        <w:t xml:space="preserve"> жидкости и растворов никотина (в том числе жидкостей для электронных средств доставки никотина) Правительство РФ вправе определить перечень веществ, направленных на повышение привлекательности такой продукции, и добавок, усиливающих никотиновую зависимость, при добавлении которых не допускается выпуск в обращение соответствующей продукции.</w:t>
      </w:r>
    </w:p>
    <w:p w:rsidR="00DB20D8" w:rsidRPr="00DD614A" w:rsidRDefault="00DB20D8" w:rsidP="00DB20D8">
      <w:pPr>
        <w:spacing w:before="220" w:after="1" w:line="22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DD614A">
        <w:rPr>
          <w:rFonts w:ascii="Times New Roman" w:hAnsi="Times New Roman" w:cs="Times New Roman"/>
          <w:sz w:val="28"/>
          <w:szCs w:val="28"/>
        </w:rPr>
        <w:t xml:space="preserve">(Федеральный </w:t>
      </w:r>
      <w:hyperlink r:id="rId4">
        <w:r w:rsidRPr="00DD614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D614A">
        <w:rPr>
          <w:rFonts w:ascii="Times New Roman" w:hAnsi="Times New Roman" w:cs="Times New Roman"/>
          <w:sz w:val="28"/>
          <w:szCs w:val="28"/>
        </w:rPr>
        <w:t xml:space="preserve"> от 28.04.2023 N 178-ФЗ)</w:t>
      </w:r>
    </w:p>
    <w:p w:rsidR="008E2B61" w:rsidRPr="00DD614A" w:rsidRDefault="008E2B61" w:rsidP="00DB20D8">
      <w:pPr>
        <w:rPr>
          <w:rFonts w:ascii="Times New Roman" w:hAnsi="Times New Roman" w:cs="Times New Roman"/>
          <w:sz w:val="28"/>
          <w:szCs w:val="28"/>
        </w:rPr>
      </w:pPr>
      <w:hyperlink r:id="rId5"/>
      <w:r w:rsidR="00DB20D8" w:rsidRPr="00DD614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E2B61" w:rsidRPr="00DD614A" w:rsidSect="008E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20D8"/>
    <w:rsid w:val="008E2B61"/>
    <w:rsid w:val="00DB20D8"/>
    <w:rsid w:val="00DD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94BED974C7ED42B0B6BC553D105EFA3CDC2E8F1E4499AE4BCDB897908CEFEC436F0D8DF42B0CE94662CB11ED16B292C30B6638129340E12X661E" TargetMode="External"/><Relationship Id="rId4" Type="http://schemas.openxmlformats.org/officeDocument/2006/relationships/hyperlink" Target="consultantplus://offline/ref=094BED974C7ED42B0B6BC553D105EFA3CDC2E7F9E7409AE4BCDB897908CEFEC436F0D8DF42B1C891662CB11ED16B292C30B6638129340E12X66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2023-08-02T06:45:00Z</dcterms:created>
  <dcterms:modified xsi:type="dcterms:W3CDTF">2023-08-02T06:49:00Z</dcterms:modified>
</cp:coreProperties>
</file>